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AC" w:rsidRPr="009D39AC" w:rsidRDefault="009D39AC" w:rsidP="009D39AC">
      <w:pPr>
        <w:autoSpaceDE w:val="0"/>
        <w:autoSpaceDN w:val="0"/>
        <w:adjustRightInd w:val="0"/>
        <w:spacing w:after="0" w:line="480" w:lineRule="auto"/>
        <w:rPr>
          <w:rFonts w:ascii="Helvetica" w:hAnsi="Helvetica" w:cs="GalanoClassicAlt-SemiBold"/>
          <w:b/>
          <w:bCs/>
          <w:sz w:val="46"/>
          <w:szCs w:val="46"/>
        </w:rPr>
      </w:pPr>
      <w:r w:rsidRPr="009D39AC">
        <w:rPr>
          <w:rFonts w:ascii="Helvetica" w:hAnsi="Helvetica" w:cs="GalanoClassicAlt-SemiBold"/>
          <w:b/>
          <w:bCs/>
          <w:sz w:val="46"/>
          <w:szCs w:val="46"/>
        </w:rPr>
        <w:t>LIVING IN NOTTINGHAM</w:t>
      </w:r>
    </w:p>
    <w:p w:rsidR="009D39AC" w:rsidRPr="009D39AC" w:rsidRDefault="009D39AC" w:rsidP="009D39AC">
      <w:pPr>
        <w:autoSpaceDE w:val="0"/>
        <w:autoSpaceDN w:val="0"/>
        <w:adjustRightInd w:val="0"/>
        <w:spacing w:after="0" w:line="480" w:lineRule="auto"/>
        <w:rPr>
          <w:rFonts w:ascii="Helvetica" w:hAnsi="Helvetica"/>
        </w:rPr>
      </w:pPr>
    </w:p>
    <w:p w:rsidR="009D39AC" w:rsidRPr="009D39AC" w:rsidRDefault="009D39AC" w:rsidP="009D39AC">
      <w:pPr>
        <w:autoSpaceDE w:val="0"/>
        <w:autoSpaceDN w:val="0"/>
        <w:adjustRightInd w:val="0"/>
        <w:spacing w:after="0" w:line="480" w:lineRule="auto"/>
        <w:rPr>
          <w:rFonts w:ascii="Helvetica" w:hAnsi="Helvetica" w:cs="Muli-Regular"/>
          <w:sz w:val="20"/>
          <w:szCs w:val="20"/>
        </w:rPr>
      </w:pPr>
      <w:r w:rsidRPr="009D39AC">
        <w:rPr>
          <w:rFonts w:ascii="Helvetica" w:hAnsi="Helvetica" w:cs="Muli-ExtraBold"/>
          <w:b/>
          <w:bCs/>
          <w:sz w:val="20"/>
          <w:szCs w:val="20"/>
        </w:rPr>
        <w:t xml:space="preserve">Nottingham </w:t>
      </w:r>
      <w:r w:rsidRPr="009D39AC">
        <w:rPr>
          <w:rFonts w:ascii="Helvetica" w:hAnsi="Helvetica" w:cs="Muli-Regular"/>
          <w:sz w:val="20"/>
          <w:szCs w:val="20"/>
        </w:rPr>
        <w:t>is the biggest small city in the UK – a city for everyone, where the spirit of Robin Hood and his sense of fairness and inclusivity live on. A place where you can raise a family and make new friends, to live, work and study, to follow your heart and chase your dreams, all within a rich tapestry of history and heritage, beautiful architecture, culture and creativity.</w:t>
      </w:r>
    </w:p>
    <w:p w:rsidR="009D39AC" w:rsidRPr="009D39AC" w:rsidRDefault="009D39AC" w:rsidP="009D39AC">
      <w:pPr>
        <w:autoSpaceDE w:val="0"/>
        <w:autoSpaceDN w:val="0"/>
        <w:adjustRightInd w:val="0"/>
        <w:spacing w:after="0" w:line="480" w:lineRule="auto"/>
        <w:rPr>
          <w:rFonts w:ascii="Helvetica" w:hAnsi="Helvetica" w:cs="Muli-Regular"/>
          <w:sz w:val="20"/>
          <w:szCs w:val="20"/>
        </w:rPr>
      </w:pPr>
      <w:bookmarkStart w:id="0" w:name="_GoBack"/>
      <w:bookmarkEnd w:id="0"/>
    </w:p>
    <w:p w:rsidR="009D39AC" w:rsidRPr="009D39AC" w:rsidRDefault="009D39AC" w:rsidP="009D39AC">
      <w:pPr>
        <w:autoSpaceDE w:val="0"/>
        <w:autoSpaceDN w:val="0"/>
        <w:adjustRightInd w:val="0"/>
        <w:spacing w:after="0" w:line="480" w:lineRule="auto"/>
        <w:rPr>
          <w:rFonts w:ascii="Helvetica" w:hAnsi="Helvetica" w:cs="Muli-Regular"/>
          <w:sz w:val="20"/>
          <w:szCs w:val="20"/>
        </w:rPr>
      </w:pPr>
      <w:r w:rsidRPr="009D39AC">
        <w:rPr>
          <w:rFonts w:ascii="Helvetica" w:hAnsi="Helvetica" w:cs="Muli-Regular"/>
          <w:sz w:val="20"/>
          <w:szCs w:val="20"/>
        </w:rPr>
        <w:t>A place with green spaces and heritage sites which inspire literature and film, from the Arboretum to Wollaton Hall. A place that’s home to one of Europe’s largest city squares, which comes to life with vibrant and colourful events for every season – presided over by its magnificent Council House and under the watchful gaze of its iconic lions. An international city which welcomes people from all over the world to live and study, and where everyone can experience its diverse cultural offer, from lively festivals to world food.</w:t>
      </w:r>
    </w:p>
    <w:p w:rsidR="009D39AC" w:rsidRPr="009D39AC" w:rsidRDefault="009D39AC" w:rsidP="009D39AC">
      <w:pPr>
        <w:autoSpaceDE w:val="0"/>
        <w:autoSpaceDN w:val="0"/>
        <w:adjustRightInd w:val="0"/>
        <w:spacing w:after="0" w:line="480" w:lineRule="auto"/>
        <w:rPr>
          <w:rFonts w:ascii="Helvetica" w:hAnsi="Helvetica" w:cs="Muli-Regular"/>
          <w:sz w:val="20"/>
          <w:szCs w:val="20"/>
        </w:rPr>
      </w:pPr>
    </w:p>
    <w:p w:rsidR="009D39AC" w:rsidRPr="009D39AC" w:rsidRDefault="009D39AC" w:rsidP="009D39AC">
      <w:pPr>
        <w:autoSpaceDE w:val="0"/>
        <w:autoSpaceDN w:val="0"/>
        <w:adjustRightInd w:val="0"/>
        <w:spacing w:after="0" w:line="480" w:lineRule="auto"/>
        <w:rPr>
          <w:rFonts w:ascii="Helvetica" w:hAnsi="Helvetica" w:cs="Muli-Regular"/>
          <w:sz w:val="20"/>
          <w:szCs w:val="20"/>
        </w:rPr>
      </w:pPr>
      <w:r w:rsidRPr="009D39AC">
        <w:rPr>
          <w:rFonts w:ascii="Helvetica" w:hAnsi="Helvetica" w:cs="Muli-Regular"/>
          <w:sz w:val="20"/>
          <w:szCs w:val="20"/>
        </w:rPr>
        <w:t>Home to two award-winning universities, which are top of the class for their teaching standards, research and sustainability strategies. A city with a legendary sports heritage and world-class sports stadiums on the banks of the River Trent. A place that’s well connected to the rest of the UK and offers a world-class public transport system. Where innovation and investment are driving the city forward and award-winning green housing schemes make our homes warmer and more energy efficient. A place you feel proud to call home.</w:t>
      </w:r>
    </w:p>
    <w:p w:rsidR="007C1BED" w:rsidRDefault="009D39AC"/>
    <w:sectPr w:rsidR="007C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GalanoClassicAlt-SemiBold">
    <w:altName w:val="Calibri"/>
    <w:panose1 w:val="00000000000000000000"/>
    <w:charset w:val="00"/>
    <w:family w:val="swiss"/>
    <w:notTrueType/>
    <w:pitch w:val="default"/>
    <w:sig w:usb0="00000003" w:usb1="00000000" w:usb2="00000000" w:usb3="00000000" w:csb0="00000001" w:csb1="00000000"/>
  </w:font>
  <w:font w:name="Muli-ExtraBold">
    <w:altName w:val="Calibri"/>
    <w:panose1 w:val="00000000000000000000"/>
    <w:charset w:val="00"/>
    <w:family w:val="swiss"/>
    <w:notTrueType/>
    <w:pitch w:val="default"/>
    <w:sig w:usb0="00000003" w:usb1="00000000" w:usb2="00000000" w:usb3="00000000" w:csb0="00000001" w:csb1="00000000"/>
  </w:font>
  <w:font w:name="Muli-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3"/>
    <w:rsid w:val="003152D3"/>
    <w:rsid w:val="00695ABB"/>
    <w:rsid w:val="00754274"/>
    <w:rsid w:val="009D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6A4"/>
  <w15:chartTrackingRefBased/>
  <w15:docId w15:val="{80917AC1-290B-4083-8492-472D99D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Kapias</dc:creator>
  <cp:keywords/>
  <dc:description/>
  <cp:lastModifiedBy>Kinga Kapias</cp:lastModifiedBy>
  <cp:revision>2</cp:revision>
  <dcterms:created xsi:type="dcterms:W3CDTF">2020-09-10T12:40:00Z</dcterms:created>
  <dcterms:modified xsi:type="dcterms:W3CDTF">2020-09-10T12:40:00Z</dcterms:modified>
</cp:coreProperties>
</file>